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B56CE" w14:textId="4AF19456" w:rsidR="00F43EE8" w:rsidRDefault="00F43EE8" w:rsidP="00F43EE8">
      <w:pPr>
        <w:jc w:val="center"/>
        <w:rPr>
          <w:b/>
        </w:rPr>
      </w:pPr>
    </w:p>
    <w:p w14:paraId="270E73E8" w14:textId="2E228548" w:rsidR="00426E2E" w:rsidRPr="00F43EE8" w:rsidRDefault="00F43EE8" w:rsidP="00426E2E">
      <w:pPr>
        <w:jc w:val="center"/>
        <w:rPr>
          <w:b/>
          <w:sz w:val="21"/>
          <w:szCs w:val="21"/>
        </w:rPr>
      </w:pPr>
      <w:r w:rsidRPr="00F43EE8">
        <w:rPr>
          <w:b/>
          <w:sz w:val="21"/>
          <w:szCs w:val="21"/>
        </w:rPr>
        <w:t>VACANC</w:t>
      </w:r>
      <w:r w:rsidR="00426E2E">
        <w:rPr>
          <w:b/>
          <w:sz w:val="21"/>
          <w:szCs w:val="21"/>
        </w:rPr>
        <w:t>IES</w:t>
      </w:r>
    </w:p>
    <w:p w14:paraId="45B09B82" w14:textId="3FBC3171" w:rsidR="003D6496" w:rsidRDefault="005F4692" w:rsidP="00426E2E">
      <w:pPr>
        <w:pStyle w:val="ListParagraph"/>
        <w:numPr>
          <w:ilvl w:val="0"/>
          <w:numId w:val="10"/>
        </w:numPr>
        <w:rPr>
          <w:b/>
          <w:sz w:val="21"/>
          <w:szCs w:val="21"/>
        </w:rPr>
      </w:pPr>
      <w:r>
        <w:rPr>
          <w:b/>
          <w:sz w:val="21"/>
          <w:szCs w:val="21"/>
        </w:rPr>
        <w:t>Head of Education</w:t>
      </w:r>
    </w:p>
    <w:p w14:paraId="6789B6AF" w14:textId="7FC3B25D" w:rsidR="00426E2E" w:rsidRPr="00426E2E" w:rsidRDefault="00426E2E" w:rsidP="00426E2E">
      <w:pPr>
        <w:pStyle w:val="ListParagraph"/>
        <w:numPr>
          <w:ilvl w:val="0"/>
          <w:numId w:val="10"/>
        </w:numPr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EA348" wp14:editId="02197337">
                <wp:simplePos x="0" y="0"/>
                <wp:positionH relativeFrom="column">
                  <wp:posOffset>-895350</wp:posOffset>
                </wp:positionH>
                <wp:positionV relativeFrom="paragraph">
                  <wp:posOffset>224155</wp:posOffset>
                </wp:positionV>
                <wp:extent cx="7905750" cy="571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D732DF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17.65pt" to="55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1"/>
          <w:szCs w:val="21"/>
        </w:rPr>
        <w:t>Accounts Officer</w:t>
      </w:r>
    </w:p>
    <w:p w14:paraId="4DC371E3" w14:textId="73457097" w:rsidR="009B7CB3" w:rsidRDefault="009B7CB3" w:rsidP="00307102">
      <w:pPr>
        <w:jc w:val="both"/>
        <w:rPr>
          <w:b/>
          <w:sz w:val="21"/>
          <w:szCs w:val="21"/>
        </w:rPr>
      </w:pPr>
    </w:p>
    <w:p w14:paraId="2A59F116" w14:textId="77777777" w:rsidR="009B7CB3" w:rsidRPr="008E566B" w:rsidRDefault="009B7CB3" w:rsidP="009B7CB3">
      <w:pPr>
        <w:jc w:val="both"/>
        <w:rPr>
          <w:sz w:val="21"/>
          <w:szCs w:val="21"/>
        </w:rPr>
      </w:pPr>
      <w:r w:rsidRPr="008E566B">
        <w:rPr>
          <w:sz w:val="21"/>
          <w:szCs w:val="21"/>
        </w:rPr>
        <w:t>Nairobi Hospice is a registered charitable organization that exists to improve the quality of life, through the provision of Palliative Care to patients facing life-limiting illnesses and offering support to their families. The Hospice also offers a Palliative Diploma program and other professional courses in Palliative Care for healthcare professionals and non-healthcare providers to ensure delivery of quality care.</w:t>
      </w:r>
    </w:p>
    <w:p w14:paraId="5782AF3C" w14:textId="77777777" w:rsidR="009B7CB3" w:rsidRPr="008E566B" w:rsidRDefault="009B7CB3" w:rsidP="009B7CB3">
      <w:pPr>
        <w:jc w:val="both"/>
        <w:rPr>
          <w:sz w:val="21"/>
          <w:szCs w:val="21"/>
        </w:rPr>
      </w:pPr>
      <w:r w:rsidRPr="008E566B">
        <w:rPr>
          <w:sz w:val="21"/>
          <w:szCs w:val="21"/>
        </w:rPr>
        <w:t>The organization is seekin</w:t>
      </w:r>
      <w:r>
        <w:rPr>
          <w:sz w:val="21"/>
          <w:szCs w:val="21"/>
        </w:rPr>
        <w:t>g to identify an experienced Head of Education and Accounts Officer</w:t>
      </w:r>
      <w:r w:rsidRPr="008E566B">
        <w:rPr>
          <w:sz w:val="21"/>
          <w:szCs w:val="21"/>
        </w:rPr>
        <w:t xml:space="preserve"> with a passion for Palliative Care to deliver the vision of the organization. </w:t>
      </w:r>
    </w:p>
    <w:p w14:paraId="4B896D42" w14:textId="77777777" w:rsidR="009B7CB3" w:rsidRPr="008E566B" w:rsidRDefault="009B7CB3" w:rsidP="009B7CB3">
      <w:pPr>
        <w:jc w:val="both"/>
        <w:rPr>
          <w:sz w:val="21"/>
          <w:szCs w:val="21"/>
        </w:rPr>
      </w:pPr>
      <w:r w:rsidRPr="008E566B">
        <w:rPr>
          <w:sz w:val="21"/>
          <w:szCs w:val="21"/>
        </w:rPr>
        <w:t>This is a great opportunity for the interested candidate to join Kenya’s leading Hospice.</w:t>
      </w:r>
    </w:p>
    <w:p w14:paraId="04478F93" w14:textId="77777777" w:rsidR="009B7CB3" w:rsidRDefault="009B7CB3" w:rsidP="00307102">
      <w:pPr>
        <w:jc w:val="both"/>
        <w:rPr>
          <w:b/>
          <w:sz w:val="21"/>
          <w:szCs w:val="21"/>
        </w:rPr>
      </w:pPr>
    </w:p>
    <w:p w14:paraId="5AB56FE6" w14:textId="39FA5FB6" w:rsidR="00426E2E" w:rsidRPr="005F4692" w:rsidRDefault="00F6410C" w:rsidP="005F4692">
      <w:pPr>
        <w:pStyle w:val="ListParagraph"/>
        <w:numPr>
          <w:ilvl w:val="0"/>
          <w:numId w:val="11"/>
        </w:numPr>
        <w:rPr>
          <w:b/>
          <w:sz w:val="21"/>
          <w:szCs w:val="21"/>
        </w:rPr>
      </w:pPr>
      <w:r>
        <w:rPr>
          <w:b/>
          <w:sz w:val="21"/>
          <w:szCs w:val="21"/>
        </w:rPr>
        <w:t>HEAD OF EDUCATION</w:t>
      </w:r>
      <w:r w:rsidR="00FF0102">
        <w:rPr>
          <w:b/>
          <w:sz w:val="21"/>
          <w:szCs w:val="21"/>
        </w:rPr>
        <w:t xml:space="preserve"> (HOE)</w:t>
      </w:r>
    </w:p>
    <w:p w14:paraId="234A9F92" w14:textId="35FA344E" w:rsidR="000931F9" w:rsidRPr="00F43EE8" w:rsidRDefault="000931F9" w:rsidP="00307102">
      <w:pPr>
        <w:jc w:val="both"/>
        <w:rPr>
          <w:b/>
          <w:sz w:val="21"/>
          <w:szCs w:val="21"/>
        </w:rPr>
      </w:pPr>
      <w:r w:rsidRPr="00F43EE8">
        <w:rPr>
          <w:b/>
          <w:sz w:val="21"/>
          <w:szCs w:val="21"/>
        </w:rPr>
        <w:t>Job Objective</w:t>
      </w:r>
    </w:p>
    <w:p w14:paraId="00D8799D" w14:textId="68F360FB" w:rsidR="000931F9" w:rsidRPr="00F43EE8" w:rsidRDefault="000931F9" w:rsidP="00307102">
      <w:pPr>
        <w:jc w:val="both"/>
        <w:rPr>
          <w:sz w:val="21"/>
          <w:szCs w:val="21"/>
        </w:rPr>
      </w:pPr>
      <w:r w:rsidRPr="00F43EE8">
        <w:rPr>
          <w:sz w:val="21"/>
          <w:szCs w:val="21"/>
        </w:rPr>
        <w:t xml:space="preserve">The successful candidate </w:t>
      </w:r>
      <w:r w:rsidR="00175895" w:rsidRPr="0025241E">
        <w:rPr>
          <w:sz w:val="21"/>
          <w:szCs w:val="21"/>
        </w:rPr>
        <w:t xml:space="preserve">will be responsible for coordinating training programs, conducting research activities, and fostering innovation in palliative care education. The </w:t>
      </w:r>
      <w:r w:rsidR="00FF0102">
        <w:rPr>
          <w:sz w:val="21"/>
          <w:szCs w:val="21"/>
        </w:rPr>
        <w:t>HOE</w:t>
      </w:r>
      <w:r w:rsidR="00175895" w:rsidRPr="0025241E">
        <w:rPr>
          <w:sz w:val="21"/>
          <w:szCs w:val="21"/>
        </w:rPr>
        <w:t xml:space="preserve"> will work closely with faculty, students, and external partners to ensure the continued growth and excellence of the</w:t>
      </w:r>
      <w:r w:rsidR="00175895">
        <w:rPr>
          <w:sz w:val="21"/>
          <w:szCs w:val="21"/>
        </w:rPr>
        <w:t xml:space="preserve"> Palliative Care</w:t>
      </w:r>
      <w:r w:rsidR="00175895" w:rsidRPr="0025241E">
        <w:rPr>
          <w:sz w:val="21"/>
          <w:szCs w:val="21"/>
        </w:rPr>
        <w:t xml:space="preserve"> program.</w:t>
      </w:r>
    </w:p>
    <w:p w14:paraId="0BBE19C9" w14:textId="77777777" w:rsidR="00CA3267" w:rsidRPr="00F43EE8" w:rsidRDefault="00CA3267" w:rsidP="00307102">
      <w:pPr>
        <w:jc w:val="both"/>
        <w:rPr>
          <w:b/>
          <w:sz w:val="21"/>
          <w:szCs w:val="21"/>
        </w:rPr>
      </w:pPr>
      <w:r w:rsidRPr="00F43EE8">
        <w:rPr>
          <w:b/>
          <w:sz w:val="21"/>
          <w:szCs w:val="21"/>
        </w:rPr>
        <w:t>Duties and Responsibilities</w:t>
      </w:r>
    </w:p>
    <w:p w14:paraId="16EFEBC5" w14:textId="087A004A" w:rsidR="000931F9" w:rsidRDefault="000931F9" w:rsidP="00307102">
      <w:pPr>
        <w:pStyle w:val="ListParagraph"/>
        <w:numPr>
          <w:ilvl w:val="0"/>
          <w:numId w:val="4"/>
        </w:numPr>
        <w:jc w:val="both"/>
        <w:rPr>
          <w:sz w:val="21"/>
          <w:szCs w:val="21"/>
        </w:rPr>
      </w:pPr>
      <w:r w:rsidRPr="00F43EE8">
        <w:rPr>
          <w:sz w:val="21"/>
          <w:szCs w:val="21"/>
        </w:rPr>
        <w:t xml:space="preserve">Develop and implement policies and procedures </w:t>
      </w:r>
      <w:r w:rsidR="00660422">
        <w:rPr>
          <w:sz w:val="21"/>
          <w:szCs w:val="21"/>
        </w:rPr>
        <w:t>that will lead to effective</w:t>
      </w:r>
      <w:r w:rsidR="00687603" w:rsidRPr="00F43EE8">
        <w:rPr>
          <w:sz w:val="21"/>
          <w:szCs w:val="21"/>
        </w:rPr>
        <w:t xml:space="preserve"> management of the Education D</w:t>
      </w:r>
      <w:r w:rsidRPr="00F43EE8">
        <w:rPr>
          <w:sz w:val="21"/>
          <w:szCs w:val="21"/>
        </w:rPr>
        <w:t>epartment</w:t>
      </w:r>
      <w:r w:rsidR="000702C4" w:rsidRPr="00F43EE8">
        <w:rPr>
          <w:sz w:val="21"/>
          <w:szCs w:val="21"/>
        </w:rPr>
        <w:t>.</w:t>
      </w:r>
    </w:p>
    <w:p w14:paraId="65CFAA17" w14:textId="1E3439FC" w:rsidR="00175895" w:rsidRPr="00175895" w:rsidRDefault="00175895" w:rsidP="00175895">
      <w:pPr>
        <w:pStyle w:val="ListParagraph"/>
        <w:numPr>
          <w:ilvl w:val="0"/>
          <w:numId w:val="4"/>
        </w:numPr>
        <w:jc w:val="both"/>
        <w:rPr>
          <w:sz w:val="21"/>
          <w:szCs w:val="21"/>
        </w:rPr>
      </w:pPr>
      <w:r w:rsidRPr="00175895">
        <w:rPr>
          <w:sz w:val="21"/>
          <w:szCs w:val="21"/>
        </w:rPr>
        <w:t xml:space="preserve">Develop, implement, and manage training programs and workshops </w:t>
      </w:r>
      <w:r w:rsidR="004E6F3E" w:rsidRPr="004E6F3E">
        <w:rPr>
          <w:sz w:val="21"/>
          <w:szCs w:val="21"/>
        </w:rPr>
        <w:t>that will promote access to quality Palliative Care courses to various stakeholders</w:t>
      </w:r>
    </w:p>
    <w:p w14:paraId="6ABD286B" w14:textId="77777777" w:rsidR="00175895" w:rsidRPr="00175895" w:rsidRDefault="00175895" w:rsidP="00175895">
      <w:pPr>
        <w:pStyle w:val="ListParagraph"/>
        <w:numPr>
          <w:ilvl w:val="0"/>
          <w:numId w:val="4"/>
        </w:numPr>
        <w:jc w:val="both"/>
        <w:rPr>
          <w:sz w:val="21"/>
          <w:szCs w:val="21"/>
        </w:rPr>
      </w:pPr>
      <w:r w:rsidRPr="00175895">
        <w:rPr>
          <w:sz w:val="21"/>
          <w:szCs w:val="21"/>
        </w:rPr>
        <w:t>Collaborate with faculty to create curriculum materials, lesson plans, and training resources.</w:t>
      </w:r>
    </w:p>
    <w:p w14:paraId="75C47892" w14:textId="3D05C214" w:rsidR="00175895" w:rsidRPr="00175895" w:rsidRDefault="00175895" w:rsidP="00175895">
      <w:pPr>
        <w:pStyle w:val="ListParagraph"/>
        <w:numPr>
          <w:ilvl w:val="0"/>
          <w:numId w:val="4"/>
        </w:numPr>
        <w:jc w:val="both"/>
        <w:rPr>
          <w:sz w:val="21"/>
          <w:szCs w:val="21"/>
        </w:rPr>
      </w:pPr>
      <w:r w:rsidRPr="00175895">
        <w:rPr>
          <w:sz w:val="21"/>
          <w:szCs w:val="21"/>
        </w:rPr>
        <w:t>Monitor</w:t>
      </w:r>
      <w:r w:rsidR="009C7F7F">
        <w:rPr>
          <w:sz w:val="21"/>
          <w:szCs w:val="21"/>
        </w:rPr>
        <w:t xml:space="preserve"> and </w:t>
      </w:r>
      <w:r w:rsidR="009C7F7F" w:rsidRPr="00175895">
        <w:rPr>
          <w:sz w:val="21"/>
          <w:szCs w:val="21"/>
        </w:rPr>
        <w:t>gather feedback</w:t>
      </w:r>
      <w:r w:rsidR="009C7F7F">
        <w:rPr>
          <w:sz w:val="21"/>
          <w:szCs w:val="21"/>
        </w:rPr>
        <w:t xml:space="preserve"> on training needs,</w:t>
      </w:r>
      <w:r w:rsidRPr="00175895">
        <w:rPr>
          <w:sz w:val="21"/>
          <w:szCs w:val="21"/>
        </w:rPr>
        <w:t xml:space="preserve"> program effectiveness</w:t>
      </w:r>
      <w:r w:rsidR="009C7F7F">
        <w:rPr>
          <w:sz w:val="21"/>
          <w:szCs w:val="21"/>
        </w:rPr>
        <w:t xml:space="preserve"> and</w:t>
      </w:r>
      <w:r w:rsidRPr="00175895">
        <w:rPr>
          <w:sz w:val="21"/>
          <w:szCs w:val="21"/>
        </w:rPr>
        <w:t xml:space="preserve"> make continuous improvements</w:t>
      </w:r>
      <w:r w:rsidR="009C7F7F">
        <w:rPr>
          <w:sz w:val="21"/>
          <w:szCs w:val="21"/>
        </w:rPr>
        <w:t xml:space="preserve"> to ensure relevance and appropriate training programs</w:t>
      </w:r>
    </w:p>
    <w:p w14:paraId="0D34A8F1" w14:textId="2EF83741" w:rsidR="000931F9" w:rsidRPr="00304588" w:rsidRDefault="000931F9" w:rsidP="00307102">
      <w:pPr>
        <w:pStyle w:val="ListParagraph"/>
        <w:numPr>
          <w:ilvl w:val="0"/>
          <w:numId w:val="4"/>
        </w:numPr>
        <w:jc w:val="both"/>
        <w:rPr>
          <w:sz w:val="21"/>
          <w:szCs w:val="21"/>
        </w:rPr>
      </w:pPr>
      <w:r w:rsidRPr="00304588">
        <w:rPr>
          <w:sz w:val="21"/>
          <w:szCs w:val="21"/>
        </w:rPr>
        <w:t xml:space="preserve">Teach and facilitate learning at </w:t>
      </w:r>
      <w:r w:rsidR="00660422" w:rsidRPr="00304588">
        <w:rPr>
          <w:sz w:val="21"/>
          <w:szCs w:val="21"/>
        </w:rPr>
        <w:t>C</w:t>
      </w:r>
      <w:r w:rsidRPr="00304588">
        <w:rPr>
          <w:sz w:val="21"/>
          <w:szCs w:val="21"/>
        </w:rPr>
        <w:t xml:space="preserve">ertificate, </w:t>
      </w:r>
      <w:r w:rsidR="00660422" w:rsidRPr="00304588">
        <w:rPr>
          <w:sz w:val="21"/>
          <w:szCs w:val="21"/>
        </w:rPr>
        <w:t>H</w:t>
      </w:r>
      <w:r w:rsidRPr="00304588">
        <w:rPr>
          <w:sz w:val="21"/>
          <w:szCs w:val="21"/>
        </w:rPr>
        <w:t xml:space="preserve">igher </w:t>
      </w:r>
      <w:r w:rsidR="00660422" w:rsidRPr="00304588">
        <w:rPr>
          <w:sz w:val="21"/>
          <w:szCs w:val="21"/>
        </w:rPr>
        <w:t>D</w:t>
      </w:r>
      <w:r w:rsidRPr="00304588">
        <w:rPr>
          <w:sz w:val="21"/>
          <w:szCs w:val="21"/>
        </w:rPr>
        <w:t xml:space="preserve">iploma and </w:t>
      </w:r>
      <w:r w:rsidR="00660422" w:rsidRPr="00304588">
        <w:rPr>
          <w:sz w:val="21"/>
          <w:szCs w:val="21"/>
        </w:rPr>
        <w:t>P</w:t>
      </w:r>
      <w:r w:rsidRPr="00304588">
        <w:rPr>
          <w:sz w:val="21"/>
          <w:szCs w:val="21"/>
        </w:rPr>
        <w:t>ostgraduate levels</w:t>
      </w:r>
      <w:r w:rsidR="000702C4" w:rsidRPr="00304588">
        <w:rPr>
          <w:sz w:val="21"/>
          <w:szCs w:val="21"/>
        </w:rPr>
        <w:t>.</w:t>
      </w:r>
    </w:p>
    <w:p w14:paraId="378CE0E9" w14:textId="6C265002" w:rsidR="00175895" w:rsidRPr="00304588" w:rsidRDefault="00175895" w:rsidP="00175895">
      <w:pPr>
        <w:pStyle w:val="ListParagraph"/>
        <w:numPr>
          <w:ilvl w:val="0"/>
          <w:numId w:val="4"/>
        </w:numPr>
        <w:jc w:val="both"/>
        <w:rPr>
          <w:sz w:val="21"/>
          <w:szCs w:val="21"/>
        </w:rPr>
      </w:pPr>
      <w:r w:rsidRPr="00304588">
        <w:rPr>
          <w:sz w:val="21"/>
          <w:szCs w:val="21"/>
        </w:rPr>
        <w:t>Collaborate with faculty and students on research projects</w:t>
      </w:r>
      <w:r w:rsidR="004E6F3E" w:rsidRPr="00304588">
        <w:rPr>
          <w:sz w:val="21"/>
          <w:szCs w:val="21"/>
        </w:rPr>
        <w:t xml:space="preserve"> and education</w:t>
      </w:r>
      <w:r w:rsidRPr="00304588">
        <w:rPr>
          <w:sz w:val="21"/>
          <w:szCs w:val="21"/>
        </w:rPr>
        <w:t xml:space="preserve">, providing guidance and </w:t>
      </w:r>
      <w:r w:rsidR="004E6F3E" w:rsidRPr="00304588">
        <w:rPr>
          <w:sz w:val="21"/>
          <w:szCs w:val="21"/>
        </w:rPr>
        <w:t>mentorship</w:t>
      </w:r>
    </w:p>
    <w:p w14:paraId="0DB795A1" w14:textId="63F44169" w:rsidR="009C7F7F" w:rsidRPr="009C7F7F" w:rsidRDefault="009C7F7F" w:rsidP="009C7F7F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9C7F7F">
        <w:rPr>
          <w:sz w:val="21"/>
          <w:szCs w:val="21"/>
        </w:rPr>
        <w:t xml:space="preserve">Develop and apply </w:t>
      </w:r>
      <w:r>
        <w:rPr>
          <w:sz w:val="21"/>
          <w:szCs w:val="21"/>
        </w:rPr>
        <w:t xml:space="preserve">creative teaching methodologies, </w:t>
      </w:r>
      <w:r w:rsidRPr="009C7F7F">
        <w:rPr>
          <w:sz w:val="21"/>
          <w:szCs w:val="21"/>
        </w:rPr>
        <w:t xml:space="preserve">appropriate learning techniques </w:t>
      </w:r>
      <w:r>
        <w:rPr>
          <w:sz w:val="21"/>
          <w:szCs w:val="21"/>
        </w:rPr>
        <w:t xml:space="preserve">and technologies to enhance learning experience both </w:t>
      </w:r>
      <w:r w:rsidRPr="009C7F7F">
        <w:rPr>
          <w:sz w:val="21"/>
          <w:szCs w:val="21"/>
        </w:rPr>
        <w:t>face-to-face and online learning.</w:t>
      </w:r>
    </w:p>
    <w:p w14:paraId="4F4F82A7" w14:textId="18D97204" w:rsidR="00175895" w:rsidRPr="00175895" w:rsidRDefault="00175895" w:rsidP="00175895">
      <w:pPr>
        <w:pStyle w:val="ListParagraph"/>
        <w:numPr>
          <w:ilvl w:val="0"/>
          <w:numId w:val="4"/>
        </w:numPr>
        <w:jc w:val="both"/>
        <w:rPr>
          <w:sz w:val="21"/>
          <w:szCs w:val="21"/>
        </w:rPr>
      </w:pPr>
      <w:r w:rsidRPr="00175895">
        <w:rPr>
          <w:sz w:val="21"/>
          <w:szCs w:val="21"/>
        </w:rPr>
        <w:t xml:space="preserve">Explore </w:t>
      </w:r>
      <w:r w:rsidR="004E6F3E">
        <w:rPr>
          <w:sz w:val="21"/>
          <w:szCs w:val="21"/>
        </w:rPr>
        <w:t xml:space="preserve">and build </w:t>
      </w:r>
      <w:r w:rsidRPr="00175895">
        <w:rPr>
          <w:sz w:val="21"/>
          <w:szCs w:val="21"/>
        </w:rPr>
        <w:t>partnerships with external organizations and experts to introduce new educational approaches</w:t>
      </w:r>
      <w:r w:rsidR="004E6F3E">
        <w:rPr>
          <w:sz w:val="21"/>
          <w:szCs w:val="21"/>
        </w:rPr>
        <w:t xml:space="preserve"> and innovation in Palliative Care</w:t>
      </w:r>
    </w:p>
    <w:p w14:paraId="3FBD230E" w14:textId="77777777" w:rsidR="009C7F7F" w:rsidRPr="004E6F3E" w:rsidRDefault="009C7F7F" w:rsidP="009C7F7F">
      <w:pPr>
        <w:pStyle w:val="ListParagraph"/>
        <w:numPr>
          <w:ilvl w:val="0"/>
          <w:numId w:val="4"/>
        </w:numPr>
        <w:jc w:val="both"/>
        <w:rPr>
          <w:sz w:val="21"/>
          <w:szCs w:val="21"/>
        </w:rPr>
      </w:pPr>
      <w:r w:rsidRPr="004E6F3E">
        <w:rPr>
          <w:sz w:val="21"/>
          <w:szCs w:val="21"/>
        </w:rPr>
        <w:t>Maintain accurate records of training programs, research projects, and innovation initiatives.</w:t>
      </w:r>
    </w:p>
    <w:p w14:paraId="498F87A4" w14:textId="3094B524" w:rsidR="009C7F7F" w:rsidRPr="001918DC" w:rsidRDefault="00703537" w:rsidP="00B237D0">
      <w:pPr>
        <w:pStyle w:val="ListParagraph"/>
        <w:numPr>
          <w:ilvl w:val="0"/>
          <w:numId w:val="4"/>
        </w:numPr>
        <w:jc w:val="both"/>
        <w:rPr>
          <w:sz w:val="21"/>
          <w:szCs w:val="21"/>
        </w:rPr>
      </w:pPr>
      <w:r w:rsidRPr="001918DC">
        <w:rPr>
          <w:sz w:val="21"/>
          <w:szCs w:val="21"/>
        </w:rPr>
        <w:t>Coordinate the selection and recruitment of students</w:t>
      </w:r>
      <w:r w:rsidR="00F6410C" w:rsidRPr="001918DC">
        <w:rPr>
          <w:sz w:val="21"/>
          <w:szCs w:val="21"/>
        </w:rPr>
        <w:t xml:space="preserve"> to en</w:t>
      </w:r>
      <w:r w:rsidR="009C7F7F" w:rsidRPr="001918DC">
        <w:rPr>
          <w:sz w:val="21"/>
          <w:szCs w:val="21"/>
        </w:rPr>
        <w:t xml:space="preserve">sure </w:t>
      </w:r>
      <w:r w:rsidR="00F6410C" w:rsidRPr="001918DC">
        <w:rPr>
          <w:sz w:val="21"/>
          <w:szCs w:val="21"/>
        </w:rPr>
        <w:t xml:space="preserve">steady increase of </w:t>
      </w:r>
      <w:r w:rsidR="009C7F7F" w:rsidRPr="001918DC">
        <w:rPr>
          <w:sz w:val="21"/>
          <w:szCs w:val="21"/>
        </w:rPr>
        <w:t>students enrolled for the various programs</w:t>
      </w:r>
      <w:r w:rsidR="00D71F37" w:rsidRPr="001918DC">
        <w:rPr>
          <w:sz w:val="21"/>
          <w:szCs w:val="21"/>
        </w:rPr>
        <w:t xml:space="preserve"> </w:t>
      </w:r>
    </w:p>
    <w:p w14:paraId="7AA4D2EA" w14:textId="77777777" w:rsidR="00175895" w:rsidRPr="00175895" w:rsidRDefault="00175895" w:rsidP="00175895">
      <w:pPr>
        <w:pStyle w:val="ListParagraph"/>
        <w:numPr>
          <w:ilvl w:val="0"/>
          <w:numId w:val="4"/>
        </w:numPr>
        <w:jc w:val="both"/>
        <w:rPr>
          <w:sz w:val="21"/>
          <w:szCs w:val="21"/>
        </w:rPr>
      </w:pPr>
      <w:r w:rsidRPr="00175895">
        <w:rPr>
          <w:sz w:val="21"/>
          <w:szCs w:val="21"/>
        </w:rPr>
        <w:t>Assist students in identifying research opportunities and projects.</w:t>
      </w:r>
    </w:p>
    <w:p w14:paraId="4E99E673" w14:textId="77777777" w:rsidR="009C7F7F" w:rsidRPr="00F43EE8" w:rsidRDefault="009C7F7F" w:rsidP="009C7F7F">
      <w:pPr>
        <w:pStyle w:val="ListParagraph"/>
        <w:numPr>
          <w:ilvl w:val="0"/>
          <w:numId w:val="4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Monitor and </w:t>
      </w:r>
      <w:r w:rsidRPr="00F43EE8">
        <w:rPr>
          <w:sz w:val="21"/>
          <w:szCs w:val="21"/>
        </w:rPr>
        <w:t>maintai</w:t>
      </w:r>
      <w:r>
        <w:rPr>
          <w:sz w:val="21"/>
          <w:szCs w:val="21"/>
        </w:rPr>
        <w:t>n</w:t>
      </w:r>
      <w:r w:rsidRPr="00F43EE8">
        <w:rPr>
          <w:sz w:val="21"/>
          <w:szCs w:val="21"/>
        </w:rPr>
        <w:t xml:space="preserve"> records </w:t>
      </w:r>
      <w:r>
        <w:rPr>
          <w:sz w:val="21"/>
          <w:szCs w:val="21"/>
        </w:rPr>
        <w:t>of</w:t>
      </w:r>
      <w:r w:rsidRPr="00F43EE8">
        <w:rPr>
          <w:sz w:val="21"/>
          <w:szCs w:val="21"/>
        </w:rPr>
        <w:t xml:space="preserve"> student performance</w:t>
      </w:r>
      <w:r>
        <w:rPr>
          <w:sz w:val="21"/>
          <w:szCs w:val="21"/>
        </w:rPr>
        <w:t xml:space="preserve"> and ensure high standards and performance</w:t>
      </w:r>
    </w:p>
    <w:p w14:paraId="2244177C" w14:textId="77777777" w:rsidR="004E6F3E" w:rsidRPr="004E6F3E" w:rsidRDefault="004E6F3E" w:rsidP="004E6F3E">
      <w:pPr>
        <w:pStyle w:val="ListParagraph"/>
        <w:numPr>
          <w:ilvl w:val="0"/>
          <w:numId w:val="4"/>
        </w:numPr>
        <w:jc w:val="both"/>
        <w:rPr>
          <w:sz w:val="21"/>
          <w:szCs w:val="21"/>
        </w:rPr>
      </w:pPr>
      <w:r w:rsidRPr="004E6F3E">
        <w:rPr>
          <w:sz w:val="21"/>
          <w:szCs w:val="21"/>
        </w:rPr>
        <w:lastRenderedPageBreak/>
        <w:t>Prepare reports and documentation for internal and external stakeholders.</w:t>
      </w:r>
    </w:p>
    <w:p w14:paraId="5665EF89" w14:textId="0295C0AE" w:rsidR="003A5D7E" w:rsidRPr="00F43EE8" w:rsidRDefault="00992ED5" w:rsidP="00307102">
      <w:pPr>
        <w:pStyle w:val="ListParagraph"/>
        <w:numPr>
          <w:ilvl w:val="0"/>
          <w:numId w:val="4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Manage staff </w:t>
      </w:r>
      <w:r w:rsidR="005D25C3">
        <w:rPr>
          <w:sz w:val="21"/>
          <w:szCs w:val="21"/>
        </w:rPr>
        <w:t xml:space="preserve">development and </w:t>
      </w:r>
      <w:r>
        <w:rPr>
          <w:sz w:val="21"/>
          <w:szCs w:val="21"/>
        </w:rPr>
        <w:t xml:space="preserve">performance </w:t>
      </w:r>
      <w:r w:rsidR="005D25C3">
        <w:rPr>
          <w:sz w:val="21"/>
          <w:szCs w:val="21"/>
        </w:rPr>
        <w:t>to</w:t>
      </w:r>
      <w:r w:rsidR="00FF08FB">
        <w:rPr>
          <w:sz w:val="21"/>
          <w:szCs w:val="21"/>
        </w:rPr>
        <w:t xml:space="preserve"> ensure an engaged and high performing staff</w:t>
      </w:r>
      <w:r w:rsidR="005D25C3">
        <w:rPr>
          <w:sz w:val="21"/>
          <w:szCs w:val="21"/>
        </w:rPr>
        <w:t xml:space="preserve"> compliment</w:t>
      </w:r>
    </w:p>
    <w:p w14:paraId="2361EE03" w14:textId="77777777" w:rsidR="001D69F5" w:rsidRDefault="00151E1C" w:rsidP="001D69F5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F43EE8">
        <w:rPr>
          <w:sz w:val="21"/>
          <w:szCs w:val="21"/>
        </w:rPr>
        <w:t xml:space="preserve">Engage </w:t>
      </w:r>
      <w:r w:rsidR="00FF08FB">
        <w:rPr>
          <w:sz w:val="21"/>
          <w:szCs w:val="21"/>
        </w:rPr>
        <w:t xml:space="preserve">relevant </w:t>
      </w:r>
      <w:r w:rsidRPr="00F43EE8">
        <w:rPr>
          <w:sz w:val="21"/>
          <w:szCs w:val="21"/>
        </w:rPr>
        <w:t>stakeholders</w:t>
      </w:r>
      <w:r w:rsidR="009C7F7F">
        <w:rPr>
          <w:sz w:val="21"/>
          <w:szCs w:val="21"/>
        </w:rPr>
        <w:t xml:space="preserve"> (</w:t>
      </w:r>
      <w:r w:rsidR="00626C18">
        <w:rPr>
          <w:sz w:val="21"/>
          <w:szCs w:val="21"/>
        </w:rPr>
        <w:t>E.g.</w:t>
      </w:r>
      <w:r w:rsidR="009C7F7F">
        <w:rPr>
          <w:sz w:val="21"/>
          <w:szCs w:val="21"/>
        </w:rPr>
        <w:t>, P</w:t>
      </w:r>
      <w:r w:rsidR="009C7F7F" w:rsidRPr="00175895">
        <w:rPr>
          <w:sz w:val="21"/>
          <w:szCs w:val="21"/>
        </w:rPr>
        <w:t xml:space="preserve">alliative care professionals, organizations, and </w:t>
      </w:r>
      <w:r w:rsidR="00304588" w:rsidRPr="00175895">
        <w:rPr>
          <w:sz w:val="21"/>
          <w:szCs w:val="21"/>
        </w:rPr>
        <w:t>institutions</w:t>
      </w:r>
      <w:r w:rsidR="00304588" w:rsidRPr="00F43EE8">
        <w:rPr>
          <w:sz w:val="21"/>
          <w:szCs w:val="21"/>
        </w:rPr>
        <w:t>) to</w:t>
      </w:r>
      <w:r w:rsidRPr="00F43EE8">
        <w:rPr>
          <w:sz w:val="21"/>
          <w:szCs w:val="21"/>
        </w:rPr>
        <w:t xml:space="preserve"> strengthen collaboration</w:t>
      </w:r>
      <w:r w:rsidR="00EE3F6C" w:rsidRPr="00F43EE8">
        <w:rPr>
          <w:sz w:val="21"/>
          <w:szCs w:val="21"/>
        </w:rPr>
        <w:t xml:space="preserve"> with the Hospice</w:t>
      </w:r>
      <w:r w:rsidR="00EC6397" w:rsidRPr="00F43EE8">
        <w:rPr>
          <w:sz w:val="21"/>
          <w:szCs w:val="21"/>
        </w:rPr>
        <w:t>.</w:t>
      </w:r>
      <w:r w:rsidR="001D69F5" w:rsidRPr="001D69F5">
        <w:rPr>
          <w:rFonts w:cs="Times New Roman"/>
        </w:rPr>
        <w:t xml:space="preserve"> </w:t>
      </w:r>
    </w:p>
    <w:p w14:paraId="4D8ABA88" w14:textId="690FEF73" w:rsidR="001D69F5" w:rsidRPr="000200F2" w:rsidRDefault="001D69F5" w:rsidP="001D69F5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0200F2">
        <w:rPr>
          <w:rFonts w:cs="Times New Roman"/>
        </w:rPr>
        <w:t>Provide guidance and mentorship to students’ interns attached to the Hospice to ensure good performance, discipline, ethos and values of the profession are instilled.</w:t>
      </w:r>
    </w:p>
    <w:p w14:paraId="5E22CF6B" w14:textId="19E9F7F7" w:rsidR="001D69F5" w:rsidRPr="000200F2" w:rsidRDefault="001D69F5" w:rsidP="001D69F5">
      <w:pPr>
        <w:pStyle w:val="ListParagraph"/>
        <w:numPr>
          <w:ilvl w:val="0"/>
          <w:numId w:val="4"/>
        </w:numPr>
        <w:spacing w:after="200" w:line="256" w:lineRule="auto"/>
        <w:rPr>
          <w:rFonts w:eastAsia="Calibri" w:cs="Times New Roman"/>
          <w:lang w:val="en-GB"/>
        </w:rPr>
      </w:pPr>
      <w:r w:rsidRPr="000200F2">
        <w:rPr>
          <w:rFonts w:eastAsia="Calibri" w:cs="Times New Roman"/>
          <w:lang w:val="en-GB"/>
        </w:rPr>
        <w:t xml:space="preserve">Assist clinical department in </w:t>
      </w:r>
      <w:r w:rsidR="00AE225E">
        <w:rPr>
          <w:rFonts w:eastAsia="Calibri" w:cs="Times New Roman"/>
          <w:lang w:val="en-GB"/>
        </w:rPr>
        <w:t>Providing</w:t>
      </w:r>
      <w:r w:rsidRPr="000200F2">
        <w:rPr>
          <w:rFonts w:eastAsia="Calibri" w:cs="Times New Roman"/>
          <w:lang w:val="en-GB"/>
        </w:rPr>
        <w:t xml:space="preserve"> counselling and guidance to</w:t>
      </w:r>
      <w:r>
        <w:rPr>
          <w:rFonts w:eastAsia="Calibri" w:cs="Times New Roman"/>
          <w:lang w:val="en-GB"/>
        </w:rPr>
        <w:t xml:space="preserve"> both patient and</w:t>
      </w:r>
      <w:r w:rsidRPr="000200F2">
        <w:rPr>
          <w:rFonts w:eastAsia="Calibri" w:cs="Times New Roman"/>
          <w:lang w:val="en-GB"/>
        </w:rPr>
        <w:t xml:space="preserve"> </w:t>
      </w:r>
      <w:r>
        <w:rPr>
          <w:rFonts w:eastAsia="Calibri" w:cs="Times New Roman"/>
          <w:lang w:val="en-GB"/>
        </w:rPr>
        <w:t xml:space="preserve">family members of </w:t>
      </w:r>
      <w:r w:rsidRPr="000200F2">
        <w:rPr>
          <w:rFonts w:eastAsia="Calibri" w:cs="Times New Roman"/>
          <w:lang w:val="en-GB"/>
        </w:rPr>
        <w:t>patients requiring palliative care</w:t>
      </w:r>
      <w:r w:rsidR="00B517CD">
        <w:rPr>
          <w:rFonts w:eastAsia="Calibri" w:cs="Times New Roman"/>
          <w:lang w:val="en-GB"/>
        </w:rPr>
        <w:t xml:space="preserve"> and support</w:t>
      </w:r>
      <w:r w:rsidRPr="000200F2">
        <w:rPr>
          <w:rFonts w:eastAsia="Calibri" w:cs="Times New Roman"/>
          <w:lang w:val="en-GB"/>
        </w:rPr>
        <w:t xml:space="preserve"> patient care &amp; management when necessary.</w:t>
      </w:r>
    </w:p>
    <w:p w14:paraId="787C17CE" w14:textId="77777777" w:rsidR="001D69F5" w:rsidRPr="000200F2" w:rsidRDefault="001D69F5" w:rsidP="001D69F5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0200F2">
        <w:rPr>
          <w:rFonts w:cstheme="minorHAnsi"/>
        </w:rPr>
        <w:t xml:space="preserve"> Assist in grant writing and fundraising efforts to support research and educational activities.</w:t>
      </w:r>
    </w:p>
    <w:p w14:paraId="4BAA352B" w14:textId="77777777" w:rsidR="001D69F5" w:rsidRPr="000200F2" w:rsidRDefault="001D69F5" w:rsidP="001D69F5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0200F2">
        <w:rPr>
          <w:rFonts w:eastAsia="Times New Roman" w:cs="Times New Roman"/>
          <w:color w:val="000000"/>
          <w:lang w:eastAsia="en-GB"/>
        </w:rPr>
        <w:t>Any other duties assigned by the supervisor</w:t>
      </w:r>
    </w:p>
    <w:p w14:paraId="545108E5" w14:textId="1E2C606A" w:rsidR="00151E1C" w:rsidRDefault="00151E1C" w:rsidP="00644F69">
      <w:pPr>
        <w:pStyle w:val="ListParagraph"/>
        <w:jc w:val="both"/>
        <w:rPr>
          <w:sz w:val="21"/>
          <w:szCs w:val="21"/>
        </w:rPr>
      </w:pPr>
    </w:p>
    <w:p w14:paraId="790BB7BB" w14:textId="29B2D531" w:rsidR="003A5D7E" w:rsidRPr="00F43EE8" w:rsidRDefault="000D6383" w:rsidP="00307102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Required Qualifications and Experience</w:t>
      </w:r>
    </w:p>
    <w:p w14:paraId="1FF08982" w14:textId="4543549E" w:rsidR="00FF08FB" w:rsidRDefault="00D0173D" w:rsidP="0030458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1"/>
          <w:szCs w:val="21"/>
        </w:rPr>
      </w:pPr>
      <w:r w:rsidRPr="00F43EE8">
        <w:rPr>
          <w:sz w:val="21"/>
          <w:szCs w:val="21"/>
        </w:rPr>
        <w:t>Higher National Diploma in</w:t>
      </w:r>
      <w:r w:rsidR="00942C5C">
        <w:rPr>
          <w:sz w:val="21"/>
          <w:szCs w:val="21"/>
        </w:rPr>
        <w:t xml:space="preserve"> Nursing /</w:t>
      </w:r>
      <w:r w:rsidRPr="00F43EE8">
        <w:rPr>
          <w:sz w:val="21"/>
          <w:szCs w:val="21"/>
        </w:rPr>
        <w:t xml:space="preserve"> Palliative Care</w:t>
      </w:r>
      <w:r w:rsidR="00307102">
        <w:rPr>
          <w:sz w:val="21"/>
          <w:szCs w:val="21"/>
        </w:rPr>
        <w:t xml:space="preserve"> </w:t>
      </w:r>
    </w:p>
    <w:p w14:paraId="34AD2929" w14:textId="60E18388" w:rsidR="00D0173D" w:rsidRPr="00F43EE8" w:rsidRDefault="00307102" w:rsidP="0030458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Master’s Degree in </w:t>
      </w:r>
      <w:r w:rsidR="00942C5C">
        <w:rPr>
          <w:sz w:val="21"/>
          <w:szCs w:val="21"/>
        </w:rPr>
        <w:t>Health-related field (</w:t>
      </w:r>
      <w:r>
        <w:rPr>
          <w:sz w:val="21"/>
          <w:szCs w:val="21"/>
        </w:rPr>
        <w:t>Palliative Care will be an added advantage</w:t>
      </w:r>
      <w:r w:rsidR="00942C5C">
        <w:rPr>
          <w:sz w:val="21"/>
          <w:szCs w:val="21"/>
        </w:rPr>
        <w:t>)</w:t>
      </w:r>
    </w:p>
    <w:p w14:paraId="7210E109" w14:textId="1598F76B" w:rsidR="00D0173D" w:rsidRPr="00F43EE8" w:rsidRDefault="00942C5C" w:rsidP="0030458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Must be r</w:t>
      </w:r>
      <w:r w:rsidR="00D0173D" w:rsidRPr="00F43EE8">
        <w:rPr>
          <w:sz w:val="21"/>
          <w:szCs w:val="21"/>
        </w:rPr>
        <w:t xml:space="preserve">egistered with </w:t>
      </w:r>
      <w:r>
        <w:rPr>
          <w:sz w:val="21"/>
          <w:szCs w:val="21"/>
        </w:rPr>
        <w:t xml:space="preserve">the </w:t>
      </w:r>
      <w:r w:rsidR="00D0173D" w:rsidRPr="00F43EE8">
        <w:rPr>
          <w:sz w:val="21"/>
          <w:szCs w:val="21"/>
        </w:rPr>
        <w:t>relevant professional regulatory body</w:t>
      </w:r>
    </w:p>
    <w:p w14:paraId="70964391" w14:textId="089B7943" w:rsidR="00D0173D" w:rsidRDefault="00D0173D" w:rsidP="0030458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1"/>
          <w:szCs w:val="21"/>
        </w:rPr>
      </w:pPr>
      <w:r w:rsidRPr="00F43EE8">
        <w:rPr>
          <w:sz w:val="21"/>
          <w:szCs w:val="21"/>
        </w:rPr>
        <w:t>5 years’ working experience; with at least 3 years ‘experience in providing education and training preferably in palliative care</w:t>
      </w:r>
      <w:r w:rsidR="00EC6397" w:rsidRPr="00F43EE8">
        <w:rPr>
          <w:sz w:val="21"/>
          <w:szCs w:val="21"/>
        </w:rPr>
        <w:t>.</w:t>
      </w:r>
    </w:p>
    <w:p w14:paraId="5175E632" w14:textId="77777777" w:rsidR="00304588" w:rsidRPr="0025241E" w:rsidRDefault="00304588" w:rsidP="00304588">
      <w:pPr>
        <w:numPr>
          <w:ilvl w:val="0"/>
          <w:numId w:val="5"/>
        </w:numPr>
        <w:spacing w:after="0" w:line="240" w:lineRule="auto"/>
      </w:pPr>
      <w:r w:rsidRPr="0025241E">
        <w:t>Experience in grant writing and securing research funding.</w:t>
      </w:r>
    </w:p>
    <w:p w14:paraId="5FBC8910" w14:textId="77777777" w:rsidR="00175895" w:rsidRPr="00304588" w:rsidRDefault="00175895" w:rsidP="00304588">
      <w:pPr>
        <w:pStyle w:val="ListParagraph"/>
        <w:jc w:val="both"/>
        <w:rPr>
          <w:sz w:val="21"/>
          <w:szCs w:val="21"/>
        </w:rPr>
      </w:pPr>
    </w:p>
    <w:p w14:paraId="6F2D69D4" w14:textId="5F2A4044" w:rsidR="00D0173D" w:rsidRPr="000D6383" w:rsidRDefault="00D0173D" w:rsidP="000D6383">
      <w:pPr>
        <w:spacing w:after="0" w:line="240" w:lineRule="auto"/>
        <w:jc w:val="both"/>
        <w:rPr>
          <w:b/>
          <w:bCs/>
          <w:sz w:val="21"/>
          <w:szCs w:val="21"/>
        </w:rPr>
      </w:pPr>
      <w:r w:rsidRPr="000D6383">
        <w:rPr>
          <w:b/>
          <w:bCs/>
          <w:sz w:val="21"/>
          <w:szCs w:val="21"/>
        </w:rPr>
        <w:t xml:space="preserve">Technical </w:t>
      </w:r>
      <w:r w:rsidR="00F6410C">
        <w:rPr>
          <w:b/>
          <w:bCs/>
          <w:sz w:val="21"/>
          <w:szCs w:val="21"/>
        </w:rPr>
        <w:t>C</w:t>
      </w:r>
      <w:r w:rsidRPr="000D6383">
        <w:rPr>
          <w:b/>
          <w:bCs/>
          <w:sz w:val="21"/>
          <w:szCs w:val="21"/>
        </w:rPr>
        <w:t>ompetencies</w:t>
      </w:r>
    </w:p>
    <w:p w14:paraId="3C41D191" w14:textId="4EE811E8" w:rsidR="00D0173D" w:rsidRPr="00F43EE8" w:rsidRDefault="00D0173D" w:rsidP="003045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 w:rsidRPr="00F43EE8">
        <w:rPr>
          <w:sz w:val="21"/>
          <w:szCs w:val="21"/>
        </w:rPr>
        <w:t>Curriculum Development skills</w:t>
      </w:r>
    </w:p>
    <w:p w14:paraId="441182B7" w14:textId="6CC1A1E3" w:rsidR="00D0173D" w:rsidRPr="00F43EE8" w:rsidRDefault="00C62D2C" w:rsidP="003045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Teaching and Facilitation</w:t>
      </w:r>
      <w:r w:rsidR="00D0173D" w:rsidRPr="00F43EE8">
        <w:rPr>
          <w:sz w:val="21"/>
          <w:szCs w:val="21"/>
        </w:rPr>
        <w:t xml:space="preserve"> skills</w:t>
      </w:r>
    </w:p>
    <w:p w14:paraId="2EC1E796" w14:textId="77777777" w:rsidR="00304588" w:rsidRDefault="00D0173D" w:rsidP="00304588">
      <w:pPr>
        <w:numPr>
          <w:ilvl w:val="0"/>
          <w:numId w:val="8"/>
        </w:numPr>
        <w:spacing w:after="0" w:line="240" w:lineRule="auto"/>
      </w:pPr>
      <w:r w:rsidRPr="00F43EE8">
        <w:rPr>
          <w:sz w:val="21"/>
          <w:szCs w:val="21"/>
        </w:rPr>
        <w:t>IT</w:t>
      </w:r>
      <w:r w:rsidR="00942C5C">
        <w:rPr>
          <w:sz w:val="21"/>
          <w:szCs w:val="21"/>
        </w:rPr>
        <w:t xml:space="preserve"> and e-learning</w:t>
      </w:r>
      <w:r w:rsidRPr="00F43EE8">
        <w:rPr>
          <w:sz w:val="21"/>
          <w:szCs w:val="21"/>
        </w:rPr>
        <w:t xml:space="preserve"> skills</w:t>
      </w:r>
      <w:r w:rsidR="00304588" w:rsidRPr="00304588">
        <w:t xml:space="preserve"> </w:t>
      </w:r>
    </w:p>
    <w:p w14:paraId="7682217F" w14:textId="5DA219BA" w:rsidR="00304588" w:rsidRPr="0025241E" w:rsidRDefault="00304588" w:rsidP="00304588">
      <w:pPr>
        <w:numPr>
          <w:ilvl w:val="0"/>
          <w:numId w:val="8"/>
        </w:numPr>
        <w:spacing w:after="0" w:line="240" w:lineRule="auto"/>
      </w:pPr>
      <w:r w:rsidRPr="0025241E">
        <w:t>Proficiency in data analysis and research tools/software.</w:t>
      </w:r>
    </w:p>
    <w:p w14:paraId="4E144FC4" w14:textId="4D905C0F" w:rsidR="00D0173D" w:rsidRPr="00F43EE8" w:rsidRDefault="00D0173D" w:rsidP="003045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 w:rsidRPr="00F43EE8">
        <w:rPr>
          <w:sz w:val="21"/>
          <w:szCs w:val="21"/>
        </w:rPr>
        <w:t>Proposal writing</w:t>
      </w:r>
      <w:r w:rsidR="00C62D2C">
        <w:rPr>
          <w:sz w:val="21"/>
          <w:szCs w:val="21"/>
        </w:rPr>
        <w:t xml:space="preserve"> skills</w:t>
      </w:r>
    </w:p>
    <w:p w14:paraId="0AB24351" w14:textId="77777777" w:rsidR="00175895" w:rsidRDefault="00175895" w:rsidP="00304588">
      <w:pPr>
        <w:pStyle w:val="ListParagraph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175895">
        <w:rPr>
          <w:sz w:val="21"/>
          <w:szCs w:val="21"/>
        </w:rPr>
        <w:t>Stay updated on the latest developments and trends in palliative care research.</w:t>
      </w:r>
    </w:p>
    <w:p w14:paraId="6A840764" w14:textId="10A518BE" w:rsidR="00F6410C" w:rsidRPr="00175895" w:rsidRDefault="00F6410C" w:rsidP="00304588">
      <w:pPr>
        <w:pStyle w:val="ListParagraph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Hands on Clinical experience</w:t>
      </w:r>
    </w:p>
    <w:p w14:paraId="27A2FB47" w14:textId="77777777" w:rsidR="000D6383" w:rsidRDefault="000D6383" w:rsidP="000D6383">
      <w:pPr>
        <w:spacing w:after="0"/>
        <w:jc w:val="both"/>
        <w:rPr>
          <w:sz w:val="21"/>
          <w:szCs w:val="21"/>
        </w:rPr>
      </w:pPr>
    </w:p>
    <w:p w14:paraId="7A4B7D3C" w14:textId="7BE88BA5" w:rsidR="00D0173D" w:rsidRPr="000D6383" w:rsidRDefault="00036438" w:rsidP="000D6383">
      <w:pPr>
        <w:spacing w:after="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Behavioral </w:t>
      </w:r>
      <w:r w:rsidRPr="000D6383">
        <w:rPr>
          <w:b/>
          <w:bCs/>
          <w:sz w:val="21"/>
          <w:szCs w:val="21"/>
        </w:rPr>
        <w:t>Competencies</w:t>
      </w:r>
      <w:r w:rsidR="00D0173D" w:rsidRPr="000D6383">
        <w:rPr>
          <w:b/>
          <w:bCs/>
          <w:sz w:val="21"/>
          <w:szCs w:val="21"/>
        </w:rPr>
        <w:t>:</w:t>
      </w:r>
      <w:r w:rsidR="00D0173D" w:rsidRPr="000D6383">
        <w:rPr>
          <w:b/>
          <w:bCs/>
          <w:sz w:val="21"/>
          <w:szCs w:val="21"/>
        </w:rPr>
        <w:tab/>
      </w:r>
    </w:p>
    <w:p w14:paraId="3D10649A" w14:textId="36AA6D9D" w:rsidR="00D0173D" w:rsidRPr="00F43EE8" w:rsidRDefault="00D0173D" w:rsidP="000D6383">
      <w:pPr>
        <w:pStyle w:val="ListParagraph"/>
        <w:numPr>
          <w:ilvl w:val="0"/>
          <w:numId w:val="7"/>
        </w:numPr>
        <w:spacing w:after="0"/>
        <w:jc w:val="both"/>
        <w:rPr>
          <w:sz w:val="21"/>
          <w:szCs w:val="21"/>
        </w:rPr>
      </w:pPr>
      <w:r w:rsidRPr="00F43EE8">
        <w:rPr>
          <w:sz w:val="21"/>
          <w:szCs w:val="21"/>
        </w:rPr>
        <w:t>Strong Leadership skills with proven record of having managed high performing teams</w:t>
      </w:r>
    </w:p>
    <w:p w14:paraId="283EB466" w14:textId="77777777" w:rsidR="00304588" w:rsidRDefault="00304588" w:rsidP="000D6383">
      <w:pPr>
        <w:pStyle w:val="ListParagraph"/>
        <w:numPr>
          <w:ilvl w:val="0"/>
          <w:numId w:val="7"/>
        </w:numPr>
        <w:spacing w:after="0"/>
        <w:jc w:val="both"/>
        <w:rPr>
          <w:sz w:val="21"/>
          <w:szCs w:val="21"/>
        </w:rPr>
      </w:pPr>
      <w:r w:rsidRPr="0025241E">
        <w:rPr>
          <w:sz w:val="21"/>
          <w:szCs w:val="21"/>
        </w:rPr>
        <w:t>Innovative mindset and a passion for advancing palliative care education</w:t>
      </w:r>
      <w:r w:rsidRPr="00304588">
        <w:rPr>
          <w:sz w:val="21"/>
          <w:szCs w:val="21"/>
        </w:rPr>
        <w:t xml:space="preserve"> </w:t>
      </w:r>
    </w:p>
    <w:p w14:paraId="4772E4E2" w14:textId="74F2F8C6" w:rsidR="00C62D2C" w:rsidRDefault="00D0173D" w:rsidP="000D6383">
      <w:pPr>
        <w:pStyle w:val="ListParagraph"/>
        <w:numPr>
          <w:ilvl w:val="0"/>
          <w:numId w:val="7"/>
        </w:numPr>
        <w:spacing w:after="0"/>
        <w:jc w:val="both"/>
        <w:rPr>
          <w:sz w:val="21"/>
          <w:szCs w:val="21"/>
        </w:rPr>
      </w:pPr>
      <w:r w:rsidRPr="00F43EE8">
        <w:rPr>
          <w:sz w:val="21"/>
          <w:szCs w:val="21"/>
        </w:rPr>
        <w:t>Strong communication skills</w:t>
      </w:r>
      <w:r w:rsidR="00F43EE8" w:rsidRPr="00F43EE8">
        <w:rPr>
          <w:sz w:val="21"/>
          <w:szCs w:val="21"/>
        </w:rPr>
        <w:t xml:space="preserve"> </w:t>
      </w:r>
    </w:p>
    <w:p w14:paraId="73F60F3E" w14:textId="149BC392" w:rsidR="00D0173D" w:rsidRPr="00F43EE8" w:rsidRDefault="00F43EE8" w:rsidP="000D6383">
      <w:pPr>
        <w:pStyle w:val="ListParagraph"/>
        <w:numPr>
          <w:ilvl w:val="0"/>
          <w:numId w:val="7"/>
        </w:numPr>
        <w:spacing w:after="0"/>
        <w:jc w:val="both"/>
        <w:rPr>
          <w:sz w:val="21"/>
          <w:szCs w:val="21"/>
        </w:rPr>
      </w:pPr>
      <w:r w:rsidRPr="00F43EE8">
        <w:rPr>
          <w:sz w:val="21"/>
          <w:szCs w:val="21"/>
        </w:rPr>
        <w:t>Coaching and M</w:t>
      </w:r>
      <w:r w:rsidR="00D0173D" w:rsidRPr="00F43EE8">
        <w:rPr>
          <w:sz w:val="21"/>
          <w:szCs w:val="21"/>
        </w:rPr>
        <w:t>entorship Skills</w:t>
      </w:r>
    </w:p>
    <w:p w14:paraId="227D44A3" w14:textId="47C47050" w:rsidR="00F43EE8" w:rsidRPr="00F43EE8" w:rsidRDefault="00426E2E" w:rsidP="000D6383">
      <w:pPr>
        <w:pStyle w:val="ListParagraph"/>
        <w:numPr>
          <w:ilvl w:val="0"/>
          <w:numId w:val="7"/>
        </w:numPr>
        <w:spacing w:after="0"/>
        <w:jc w:val="both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57837" wp14:editId="76697DF6">
                <wp:simplePos x="0" y="0"/>
                <wp:positionH relativeFrom="column">
                  <wp:posOffset>-904876</wp:posOffset>
                </wp:positionH>
                <wp:positionV relativeFrom="paragraph">
                  <wp:posOffset>249555</wp:posOffset>
                </wp:positionV>
                <wp:extent cx="80676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6A815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19.65pt" to="56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D0173D" w:rsidRPr="00F43EE8">
        <w:rPr>
          <w:sz w:val="21"/>
          <w:szCs w:val="21"/>
        </w:rPr>
        <w:t>Strong interpersonal skills that include relationship building and networking</w:t>
      </w:r>
      <w:r w:rsidR="00F43EE8" w:rsidRPr="00F43EE8">
        <w:rPr>
          <w:sz w:val="21"/>
          <w:szCs w:val="21"/>
        </w:rPr>
        <w:t>.</w:t>
      </w:r>
    </w:p>
    <w:p w14:paraId="49FF6231" w14:textId="615AEB29" w:rsidR="00426E2E" w:rsidRDefault="00426E2E" w:rsidP="00426E2E"/>
    <w:p w14:paraId="321835D7" w14:textId="0E5FCDF3" w:rsidR="00426E2E" w:rsidRPr="00036438" w:rsidRDefault="00426E2E" w:rsidP="00426E2E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ACCOUNTS OFFICER</w:t>
      </w:r>
    </w:p>
    <w:p w14:paraId="65D64382" w14:textId="77777777" w:rsidR="00426E2E" w:rsidRPr="00036438" w:rsidRDefault="00426E2E" w:rsidP="00426E2E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Job Specification Duties and responsibilities</w:t>
      </w:r>
    </w:p>
    <w:p w14:paraId="67E8BA3A" w14:textId="77777777" w:rsidR="00426E2E" w:rsidRPr="00036438" w:rsidRDefault="00426E2E" w:rsidP="00426E2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Maintaining up-to-date books of accounts</w:t>
      </w:r>
    </w:p>
    <w:p w14:paraId="663D2167" w14:textId="77777777" w:rsidR="00426E2E" w:rsidRPr="00036438" w:rsidRDefault="00426E2E" w:rsidP="00426E2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Timely preparation of bank reconciliation statements</w:t>
      </w:r>
    </w:p>
    <w:p w14:paraId="31801642" w14:textId="77777777" w:rsidR="00426E2E" w:rsidRPr="00036438" w:rsidRDefault="00426E2E" w:rsidP="00426E2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lastRenderedPageBreak/>
        <w:t>Provision of accurate, timely and reliable financial information;</w:t>
      </w:r>
    </w:p>
    <w:p w14:paraId="19E2A052" w14:textId="77777777" w:rsidR="00426E2E" w:rsidRPr="00036438" w:rsidRDefault="00426E2E" w:rsidP="00426E2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Interpreting of financial policies for sound accounting principles, practices and control and management of corporate tax, VAT and other statutory deductions.</w:t>
      </w:r>
    </w:p>
    <w:p w14:paraId="262D2210" w14:textId="45810A05" w:rsidR="00426E2E" w:rsidRPr="00AA0DC5" w:rsidRDefault="00426E2E" w:rsidP="00426E2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Verifying posting of payments and receipts in the cashbook for accuracy balancing and reconciling on</w:t>
      </w:r>
      <w:r w:rsidRPr="00036438">
        <w:rPr>
          <w:rFonts w:eastAsia="Times New Roman" w:cstheme="minorHAnsi"/>
          <w:color w:val="FF0000"/>
          <w:sz w:val="21"/>
          <w:szCs w:val="21"/>
          <w:lang w:eastAsia="en-GB"/>
        </w:rPr>
        <w:t xml:space="preserve"> </w:t>
      </w:r>
      <w:r w:rsidR="00A75CC5" w:rsidRPr="00AA0DC5">
        <w:rPr>
          <w:rFonts w:eastAsia="Times New Roman" w:cstheme="minorHAnsi"/>
          <w:sz w:val="21"/>
          <w:szCs w:val="21"/>
          <w:lang w:eastAsia="en-GB"/>
        </w:rPr>
        <w:t>a</w:t>
      </w:r>
      <w:r w:rsidR="00A75CC5" w:rsidRPr="00AA0DC5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</w:t>
      </w:r>
      <w:r w:rsidRPr="00AA0DC5">
        <w:rPr>
          <w:rFonts w:eastAsia="Times New Roman" w:cstheme="minorHAnsi"/>
          <w:color w:val="000000"/>
          <w:sz w:val="21"/>
          <w:szCs w:val="21"/>
          <w:lang w:eastAsia="en-GB"/>
        </w:rPr>
        <w:t>daily basis;</w:t>
      </w:r>
    </w:p>
    <w:p w14:paraId="59323444" w14:textId="0B7C75AA" w:rsidR="00426E2E" w:rsidRPr="00AA0DC5" w:rsidRDefault="00426E2E" w:rsidP="005A6DD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rPr>
          <w:rFonts w:cstheme="minorHAnsi"/>
          <w:sz w:val="21"/>
          <w:szCs w:val="21"/>
        </w:rPr>
      </w:pPr>
      <w:r w:rsidRPr="00AA0DC5">
        <w:rPr>
          <w:rFonts w:eastAsia="Times New Roman" w:cstheme="minorHAnsi"/>
          <w:color w:val="000000"/>
          <w:sz w:val="21"/>
          <w:szCs w:val="21"/>
          <w:lang w:eastAsia="en-GB"/>
        </w:rPr>
        <w:t xml:space="preserve">Preparing and verifying travel documentation and payments of staff imprest and other allowances related </w:t>
      </w:r>
    </w:p>
    <w:p w14:paraId="44A566D4" w14:textId="77777777" w:rsidR="00426E2E" w:rsidRPr="00036438" w:rsidRDefault="00426E2E" w:rsidP="00426E2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Maintaining an Asset register and posting of monthly depreciation thereof</w:t>
      </w:r>
    </w:p>
    <w:p w14:paraId="1866B70C" w14:textId="77777777" w:rsidR="00426E2E" w:rsidRPr="00036438" w:rsidRDefault="00426E2E" w:rsidP="00426E2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Other general ledger account reconciliation and sorting any discrepancies thereof</w:t>
      </w:r>
    </w:p>
    <w:p w14:paraId="37890DA5" w14:textId="77777777" w:rsidR="00426E2E" w:rsidRPr="00036438" w:rsidRDefault="00426E2E" w:rsidP="00426E2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Daily Cash flow preparation and circulating of the report to the management</w:t>
      </w:r>
    </w:p>
    <w:p w14:paraId="1FDD34F5" w14:textId="77777777" w:rsidR="00426E2E" w:rsidRPr="00036438" w:rsidRDefault="00426E2E" w:rsidP="00426E2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Overseeing of payment preparation and approving of payment in the absence of the finance and admin officer</w:t>
      </w:r>
    </w:p>
    <w:p w14:paraId="04454F75" w14:textId="4320976F" w:rsidR="00426E2E" w:rsidRPr="00036438" w:rsidRDefault="00426E2E" w:rsidP="00426E2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 xml:space="preserve">Submission of statutory deductions; Ensure accurate and timely filling and payment of all KRA returns and all statutory deductions; </w:t>
      </w:r>
      <w:r w:rsidR="00036438" w:rsidRPr="00036438">
        <w:rPr>
          <w:rFonts w:eastAsia="Times New Roman" w:cstheme="minorHAnsi"/>
          <w:color w:val="000000"/>
          <w:sz w:val="21"/>
          <w:szCs w:val="21"/>
          <w:lang w:eastAsia="en-GB"/>
        </w:rPr>
        <w:t>i.e. VAT</w:t>
      </w: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 xml:space="preserve">, PAYE, Housing Levy, NITA, NHIF, NSSF </w:t>
      </w:r>
      <w:r w:rsidR="00036438" w:rsidRPr="00036438">
        <w:rPr>
          <w:rFonts w:eastAsia="Times New Roman" w:cstheme="minorHAnsi"/>
          <w:color w:val="000000"/>
          <w:sz w:val="21"/>
          <w:szCs w:val="21"/>
          <w:lang w:eastAsia="en-GB"/>
        </w:rPr>
        <w:t>etc.</w:t>
      </w:r>
    </w:p>
    <w:p w14:paraId="7205F4AC" w14:textId="77777777" w:rsidR="00426E2E" w:rsidRPr="00036438" w:rsidRDefault="00426E2E" w:rsidP="00426E2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Any other duties assigned by the supervisor</w:t>
      </w:r>
    </w:p>
    <w:p w14:paraId="078B25E4" w14:textId="77777777" w:rsidR="00F6410C" w:rsidRPr="00F6410C" w:rsidRDefault="00F6410C" w:rsidP="00F6410C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 w:rsidRPr="00F6410C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Required Qualifications and Experience</w:t>
      </w:r>
    </w:p>
    <w:p w14:paraId="76E904AB" w14:textId="77777777" w:rsidR="00426E2E" w:rsidRPr="00036438" w:rsidRDefault="00426E2E" w:rsidP="00426E2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Bachelor's degree in Accounting, Finance, or similar degree required</w:t>
      </w:r>
    </w:p>
    <w:p w14:paraId="284A8DCC" w14:textId="77777777" w:rsidR="00F6410C" w:rsidRPr="00036438" w:rsidRDefault="00F6410C" w:rsidP="00F6410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CPA qualification is an added advantage</w:t>
      </w:r>
    </w:p>
    <w:p w14:paraId="35F5EB65" w14:textId="12CFF5C6" w:rsidR="00F6410C" w:rsidRPr="00036438" w:rsidRDefault="00F6410C" w:rsidP="00F6410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At least 1 year experience and knowledge in accounting operations</w:t>
      </w:r>
    </w:p>
    <w:p w14:paraId="0502CB19" w14:textId="14B43B01" w:rsidR="00F6410C" w:rsidRPr="00036438" w:rsidRDefault="00F6410C" w:rsidP="00BA17C1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Technical Competencies</w:t>
      </w:r>
    </w:p>
    <w:p w14:paraId="52081C9F" w14:textId="3F6C06D4" w:rsidR="00426E2E" w:rsidRPr="00036438" w:rsidRDefault="00426E2E" w:rsidP="00F6410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 xml:space="preserve">Knowledge of </w:t>
      </w:r>
      <w:r w:rsidR="00644F69">
        <w:rPr>
          <w:rFonts w:eastAsia="Times New Roman" w:cstheme="minorHAnsi"/>
          <w:color w:val="000000"/>
          <w:sz w:val="21"/>
          <w:szCs w:val="21"/>
          <w:lang w:eastAsia="en-GB"/>
        </w:rPr>
        <w:t>A</w:t>
      </w: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 xml:space="preserve">ccounting procedures </w:t>
      </w:r>
    </w:p>
    <w:p w14:paraId="060A0083" w14:textId="08A33E11" w:rsidR="00F6410C" w:rsidRPr="00036438" w:rsidRDefault="00426E2E" w:rsidP="00F6410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Attention to details</w:t>
      </w:r>
      <w:r w:rsidR="00F6410C" w:rsidRPr="00036438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</w:t>
      </w:r>
    </w:p>
    <w:p w14:paraId="2A8D125C" w14:textId="76CBDDD4" w:rsidR="00F6410C" w:rsidRPr="00036438" w:rsidRDefault="00F6410C" w:rsidP="00F6410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Excellent analytical skills;</w:t>
      </w:r>
    </w:p>
    <w:p w14:paraId="2DFC87D2" w14:textId="3263FAD1" w:rsidR="00F6410C" w:rsidRPr="00036438" w:rsidRDefault="00F6410C" w:rsidP="00F641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Behavioral Competencies</w:t>
      </w:r>
    </w:p>
    <w:p w14:paraId="5B960FD9" w14:textId="305BDE44" w:rsidR="00F6410C" w:rsidRPr="00036438" w:rsidRDefault="00F6410C" w:rsidP="00F6410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Problem solving</w:t>
      </w:r>
      <w:r w:rsidR="00644F69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skills</w:t>
      </w:r>
    </w:p>
    <w:p w14:paraId="5C281FDA" w14:textId="4F6A957E" w:rsidR="00F6410C" w:rsidRPr="00036438" w:rsidRDefault="00426E2E" w:rsidP="00F6410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Excellent communication and presentation skills</w:t>
      </w:r>
    </w:p>
    <w:p w14:paraId="1D960F93" w14:textId="46F5E4DB" w:rsidR="00426E2E" w:rsidRPr="00036438" w:rsidRDefault="00426E2E" w:rsidP="00F6410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Excellent interpersonal skills</w:t>
      </w:r>
    </w:p>
    <w:p w14:paraId="071A2181" w14:textId="77777777" w:rsidR="00F6410C" w:rsidRPr="00036438" w:rsidRDefault="00F6410C" w:rsidP="00F6410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Strong work ethic and ability and willingness to work a flexible schedule</w:t>
      </w:r>
    </w:p>
    <w:p w14:paraId="493320DF" w14:textId="77777777" w:rsidR="00F6410C" w:rsidRPr="00036438" w:rsidRDefault="00F6410C" w:rsidP="00F6410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Stable to work in team settings and willingness to learn</w:t>
      </w:r>
    </w:p>
    <w:p w14:paraId="18D4F260" w14:textId="77777777" w:rsidR="00F6410C" w:rsidRPr="00036438" w:rsidRDefault="00F6410C" w:rsidP="00F6410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Ability to multitask and work under minimal supervision, while meeting strict deadlines</w:t>
      </w:r>
    </w:p>
    <w:p w14:paraId="424B2E99" w14:textId="78F55CB8" w:rsidR="00F6410C" w:rsidRPr="00036438" w:rsidRDefault="00F6410C" w:rsidP="00F6410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036438">
        <w:rPr>
          <w:rFonts w:eastAsia="Times New Roman" w:cstheme="minorHAnsi"/>
          <w:color w:val="000000"/>
          <w:sz w:val="21"/>
          <w:szCs w:val="21"/>
          <w:lang w:eastAsia="en-GB"/>
        </w:rPr>
        <w:t>Good planning and coordination skills</w:t>
      </w:r>
    </w:p>
    <w:p w14:paraId="1D2457B8" w14:textId="041B1090" w:rsidR="00CA3267" w:rsidRPr="00036438" w:rsidRDefault="007A39B6" w:rsidP="00A90442">
      <w:pPr>
        <w:ind w:left="360"/>
        <w:jc w:val="both"/>
        <w:rPr>
          <w:rFonts w:cstheme="minorHAnsi"/>
          <w:sz w:val="21"/>
          <w:szCs w:val="21"/>
        </w:rPr>
      </w:pPr>
      <w:r w:rsidRPr="00036438">
        <w:rPr>
          <w:rFonts w:cstheme="minorHAnsi"/>
          <w:sz w:val="21"/>
          <w:szCs w:val="21"/>
        </w:rPr>
        <w:t xml:space="preserve">If you are the ideal candidate that we are looking for, send us your application and Curriculum Vitae through email; </w:t>
      </w:r>
      <w:hyperlink r:id="rId7" w:history="1">
        <w:r w:rsidR="00307102" w:rsidRPr="00036438">
          <w:rPr>
            <w:rStyle w:val="Hyperlink"/>
            <w:rFonts w:cstheme="minorHAnsi"/>
            <w:sz w:val="21"/>
            <w:szCs w:val="21"/>
          </w:rPr>
          <w:t>secretary@nairobihospice.or.ke</w:t>
        </w:r>
      </w:hyperlink>
      <w:r w:rsidR="00A90442" w:rsidRPr="00036438">
        <w:rPr>
          <w:rStyle w:val="Hyperlink"/>
          <w:rFonts w:cstheme="minorHAnsi"/>
          <w:sz w:val="21"/>
          <w:szCs w:val="21"/>
        </w:rPr>
        <w:t xml:space="preserve">; </w:t>
      </w:r>
      <w:r w:rsidR="007C6E60" w:rsidRPr="00036438">
        <w:rPr>
          <w:rFonts w:cstheme="minorHAnsi"/>
          <w:sz w:val="21"/>
          <w:szCs w:val="21"/>
        </w:rPr>
        <w:t>to</w:t>
      </w:r>
      <w:r w:rsidR="007D4159" w:rsidRPr="00036438">
        <w:rPr>
          <w:rFonts w:cstheme="minorHAnsi"/>
          <w:sz w:val="21"/>
          <w:szCs w:val="21"/>
        </w:rPr>
        <w:t xml:space="preserve"> reach</w:t>
      </w:r>
      <w:r w:rsidR="00EC6397" w:rsidRPr="00036438">
        <w:rPr>
          <w:rFonts w:cstheme="minorHAnsi"/>
          <w:sz w:val="21"/>
          <w:szCs w:val="21"/>
        </w:rPr>
        <w:t xml:space="preserve"> us on or before </w:t>
      </w:r>
      <w:r w:rsidR="0065153D" w:rsidRPr="00036438">
        <w:rPr>
          <w:rFonts w:cstheme="minorHAnsi"/>
          <w:sz w:val="21"/>
          <w:szCs w:val="21"/>
        </w:rPr>
        <w:t>Sunday</w:t>
      </w:r>
      <w:r w:rsidRPr="00036438">
        <w:rPr>
          <w:rFonts w:cstheme="minorHAnsi"/>
          <w:sz w:val="21"/>
          <w:szCs w:val="21"/>
        </w:rPr>
        <w:t xml:space="preserve"> </w:t>
      </w:r>
      <w:r w:rsidR="00426E2E" w:rsidRPr="00036438">
        <w:rPr>
          <w:rFonts w:cstheme="minorHAnsi"/>
          <w:sz w:val="21"/>
          <w:szCs w:val="21"/>
        </w:rPr>
        <w:t>March</w:t>
      </w:r>
      <w:r w:rsidR="009B7CB3">
        <w:rPr>
          <w:rFonts w:cstheme="minorHAnsi"/>
          <w:sz w:val="21"/>
          <w:szCs w:val="21"/>
        </w:rPr>
        <w:t xml:space="preserve"> 31</w:t>
      </w:r>
      <w:bookmarkStart w:id="0" w:name="_GoBack"/>
      <w:bookmarkEnd w:id="0"/>
      <w:r w:rsidR="00426E2E" w:rsidRPr="00036438">
        <w:rPr>
          <w:rFonts w:cstheme="minorHAnsi"/>
          <w:sz w:val="21"/>
          <w:szCs w:val="21"/>
        </w:rPr>
        <w:t>, 2024</w:t>
      </w:r>
      <w:r w:rsidR="00EC6397" w:rsidRPr="00036438">
        <w:rPr>
          <w:rFonts w:cstheme="minorHAnsi"/>
          <w:sz w:val="21"/>
          <w:szCs w:val="21"/>
        </w:rPr>
        <w:t xml:space="preserve"> by </w:t>
      </w:r>
      <w:r w:rsidRPr="00036438">
        <w:rPr>
          <w:rFonts w:cstheme="minorHAnsi"/>
          <w:sz w:val="21"/>
          <w:szCs w:val="21"/>
        </w:rPr>
        <w:t>5.00 pm.</w:t>
      </w:r>
      <w:r w:rsidR="00CA3267" w:rsidRPr="00036438">
        <w:rPr>
          <w:rFonts w:cstheme="minorHAnsi"/>
          <w:sz w:val="21"/>
          <w:szCs w:val="21"/>
        </w:rPr>
        <w:t xml:space="preserve">     </w:t>
      </w:r>
    </w:p>
    <w:p w14:paraId="512929FE" w14:textId="77777777" w:rsidR="00036438" w:rsidRPr="00036438" w:rsidRDefault="00036438">
      <w:pPr>
        <w:ind w:left="360"/>
        <w:jc w:val="both"/>
        <w:rPr>
          <w:rFonts w:cstheme="minorHAnsi"/>
          <w:sz w:val="21"/>
          <w:szCs w:val="21"/>
        </w:rPr>
      </w:pPr>
    </w:p>
    <w:sectPr w:rsidR="00036438" w:rsidRPr="00036438" w:rsidSect="003616C0">
      <w:headerReference w:type="default" r:id="rId8"/>
      <w:footerReference w:type="default" r:id="rId9"/>
      <w:pgSz w:w="12240" w:h="15840"/>
      <w:pgMar w:top="28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23012" w14:textId="77777777" w:rsidR="008F5C78" w:rsidRDefault="008F5C78" w:rsidP="00F3284A">
      <w:pPr>
        <w:spacing w:after="0" w:line="240" w:lineRule="auto"/>
      </w:pPr>
      <w:r>
        <w:separator/>
      </w:r>
    </w:p>
  </w:endnote>
  <w:endnote w:type="continuationSeparator" w:id="0">
    <w:p w14:paraId="2EB5DF8E" w14:textId="77777777" w:rsidR="008F5C78" w:rsidRDefault="008F5C78" w:rsidP="00F3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394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A46D83" w14:textId="047A7F3C" w:rsidR="00F3284A" w:rsidRDefault="00F3284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7C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7C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F6FC01" w14:textId="77777777" w:rsidR="00F3284A" w:rsidRDefault="00F32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0811A" w14:textId="77777777" w:rsidR="008F5C78" w:rsidRDefault="008F5C78" w:rsidP="00F3284A">
      <w:pPr>
        <w:spacing w:after="0" w:line="240" w:lineRule="auto"/>
      </w:pPr>
      <w:r>
        <w:separator/>
      </w:r>
    </w:p>
  </w:footnote>
  <w:footnote w:type="continuationSeparator" w:id="0">
    <w:p w14:paraId="0FFAD8EE" w14:textId="77777777" w:rsidR="008F5C78" w:rsidRDefault="008F5C78" w:rsidP="00F3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38058" w14:textId="1EECD03A" w:rsidR="00F3284A" w:rsidRDefault="00F3284A" w:rsidP="00F3284A">
    <w:pPr>
      <w:pStyle w:val="Header"/>
      <w:jc w:val="center"/>
    </w:pPr>
    <w:r w:rsidRPr="00F43EE8">
      <w:rPr>
        <w:b/>
        <w:noProof/>
        <w:sz w:val="20"/>
        <w:szCs w:val="20"/>
      </w:rPr>
      <w:drawing>
        <wp:inline distT="0" distB="0" distL="0" distR="0" wp14:anchorId="726D7FB5" wp14:editId="69D42423">
          <wp:extent cx="2468245" cy="48569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irobi Hospic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785" cy="488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6C9672" w14:textId="77777777" w:rsidR="00F3284A" w:rsidRDefault="00F32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6F47"/>
    <w:multiLevelType w:val="multilevel"/>
    <w:tmpl w:val="A504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FB5A64"/>
    <w:multiLevelType w:val="hybridMultilevel"/>
    <w:tmpl w:val="7E8425F6"/>
    <w:lvl w:ilvl="0" w:tplc="D9E47A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C4E39"/>
    <w:multiLevelType w:val="multilevel"/>
    <w:tmpl w:val="42B4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01299"/>
    <w:multiLevelType w:val="hybridMultilevel"/>
    <w:tmpl w:val="40160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86CCE"/>
    <w:multiLevelType w:val="hybridMultilevel"/>
    <w:tmpl w:val="D27E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C229B"/>
    <w:multiLevelType w:val="hybridMultilevel"/>
    <w:tmpl w:val="9620EB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12A20"/>
    <w:multiLevelType w:val="multilevel"/>
    <w:tmpl w:val="943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60934"/>
    <w:multiLevelType w:val="hybridMultilevel"/>
    <w:tmpl w:val="E51057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F32ECC"/>
    <w:multiLevelType w:val="hybridMultilevel"/>
    <w:tmpl w:val="194CD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04190"/>
    <w:multiLevelType w:val="multilevel"/>
    <w:tmpl w:val="EA3A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E40E0"/>
    <w:multiLevelType w:val="hybridMultilevel"/>
    <w:tmpl w:val="19F6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72DC6"/>
    <w:multiLevelType w:val="multilevel"/>
    <w:tmpl w:val="9178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F51DCA"/>
    <w:multiLevelType w:val="hybridMultilevel"/>
    <w:tmpl w:val="5EA42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E3B13"/>
    <w:multiLevelType w:val="multilevel"/>
    <w:tmpl w:val="FC8C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2F23FB"/>
    <w:multiLevelType w:val="multilevel"/>
    <w:tmpl w:val="2A2C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A73583"/>
    <w:multiLevelType w:val="multilevel"/>
    <w:tmpl w:val="3238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943B4E"/>
    <w:multiLevelType w:val="hybridMultilevel"/>
    <w:tmpl w:val="B296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B366C"/>
    <w:multiLevelType w:val="multilevel"/>
    <w:tmpl w:val="0712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78027B"/>
    <w:multiLevelType w:val="hybridMultilevel"/>
    <w:tmpl w:val="9418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16"/>
  </w:num>
  <w:num w:numId="7">
    <w:abstractNumId w:val="18"/>
  </w:num>
  <w:num w:numId="8">
    <w:abstractNumId w:val="13"/>
  </w:num>
  <w:num w:numId="9">
    <w:abstractNumId w:val="0"/>
  </w:num>
  <w:num w:numId="10">
    <w:abstractNumId w:val="7"/>
  </w:num>
  <w:num w:numId="11">
    <w:abstractNumId w:val="12"/>
  </w:num>
  <w:num w:numId="12">
    <w:abstractNumId w:val="2"/>
  </w:num>
  <w:num w:numId="13">
    <w:abstractNumId w:val="9"/>
  </w:num>
  <w:num w:numId="14">
    <w:abstractNumId w:val="17"/>
  </w:num>
  <w:num w:numId="15">
    <w:abstractNumId w:val="14"/>
  </w:num>
  <w:num w:numId="16">
    <w:abstractNumId w:val="15"/>
  </w:num>
  <w:num w:numId="17">
    <w:abstractNumId w:val="6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67"/>
    <w:rsid w:val="000200F2"/>
    <w:rsid w:val="00036438"/>
    <w:rsid w:val="000702C4"/>
    <w:rsid w:val="000868B2"/>
    <w:rsid w:val="000931F9"/>
    <w:rsid w:val="000D6383"/>
    <w:rsid w:val="00151E1C"/>
    <w:rsid w:val="00175895"/>
    <w:rsid w:val="001918DC"/>
    <w:rsid w:val="001D69F5"/>
    <w:rsid w:val="0023655A"/>
    <w:rsid w:val="0027624B"/>
    <w:rsid w:val="00304588"/>
    <w:rsid w:val="00307102"/>
    <w:rsid w:val="00316664"/>
    <w:rsid w:val="003616C0"/>
    <w:rsid w:val="003A5D7E"/>
    <w:rsid w:val="003B1254"/>
    <w:rsid w:val="003C63D5"/>
    <w:rsid w:val="003D6496"/>
    <w:rsid w:val="00426E2E"/>
    <w:rsid w:val="00450EED"/>
    <w:rsid w:val="004B4F96"/>
    <w:rsid w:val="004E6F3E"/>
    <w:rsid w:val="0055112D"/>
    <w:rsid w:val="005B6707"/>
    <w:rsid w:val="005D25C3"/>
    <w:rsid w:val="005D7F95"/>
    <w:rsid w:val="005E1217"/>
    <w:rsid w:val="005F4692"/>
    <w:rsid w:val="00626C18"/>
    <w:rsid w:val="00644F69"/>
    <w:rsid w:val="00647EAC"/>
    <w:rsid w:val="0065153D"/>
    <w:rsid w:val="00660422"/>
    <w:rsid w:val="0068249A"/>
    <w:rsid w:val="00687603"/>
    <w:rsid w:val="00703537"/>
    <w:rsid w:val="00715D60"/>
    <w:rsid w:val="00736E47"/>
    <w:rsid w:val="007A39B6"/>
    <w:rsid w:val="007A67D5"/>
    <w:rsid w:val="007C6E60"/>
    <w:rsid w:val="007D4159"/>
    <w:rsid w:val="00803DAA"/>
    <w:rsid w:val="00812AFE"/>
    <w:rsid w:val="00820459"/>
    <w:rsid w:val="008F5C78"/>
    <w:rsid w:val="0093017F"/>
    <w:rsid w:val="00942C5C"/>
    <w:rsid w:val="00967CDE"/>
    <w:rsid w:val="00992ED5"/>
    <w:rsid w:val="009B7CB3"/>
    <w:rsid w:val="009C7F7F"/>
    <w:rsid w:val="00A73CBD"/>
    <w:rsid w:val="00A75CC5"/>
    <w:rsid w:val="00A90442"/>
    <w:rsid w:val="00AA0DC5"/>
    <w:rsid w:val="00AC3B33"/>
    <w:rsid w:val="00AC7853"/>
    <w:rsid w:val="00AE225E"/>
    <w:rsid w:val="00B44E4A"/>
    <w:rsid w:val="00B517CD"/>
    <w:rsid w:val="00BA17C1"/>
    <w:rsid w:val="00BE5F94"/>
    <w:rsid w:val="00C62D2C"/>
    <w:rsid w:val="00CA3267"/>
    <w:rsid w:val="00D0173D"/>
    <w:rsid w:val="00D578DA"/>
    <w:rsid w:val="00D71F37"/>
    <w:rsid w:val="00E64EF2"/>
    <w:rsid w:val="00EB33EB"/>
    <w:rsid w:val="00EC6397"/>
    <w:rsid w:val="00EE3F6C"/>
    <w:rsid w:val="00F3284A"/>
    <w:rsid w:val="00F43EE8"/>
    <w:rsid w:val="00F6410C"/>
    <w:rsid w:val="00FA5832"/>
    <w:rsid w:val="00FE22D0"/>
    <w:rsid w:val="00FF0102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615F"/>
  <w15:chartTrackingRefBased/>
  <w15:docId w15:val="{C2F8521E-8212-479D-B65D-55EFEDB7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2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9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E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84A"/>
  </w:style>
  <w:style w:type="paragraph" w:styleId="Footer">
    <w:name w:val="footer"/>
    <w:basedOn w:val="Normal"/>
    <w:link w:val="FooterChar"/>
    <w:uiPriority w:val="99"/>
    <w:unhideWhenUsed/>
    <w:rsid w:val="00F3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y@nairobihospice.or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Asaph Kinyanjui</dc:creator>
  <cp:keywords/>
  <dc:description/>
  <cp:lastModifiedBy>CEO</cp:lastModifiedBy>
  <cp:revision>3</cp:revision>
  <dcterms:created xsi:type="dcterms:W3CDTF">2024-03-25T06:52:00Z</dcterms:created>
  <dcterms:modified xsi:type="dcterms:W3CDTF">2024-03-25T06:53:00Z</dcterms:modified>
</cp:coreProperties>
</file>